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077" w:rsidRDefault="00EA5572" w:rsidP="005802B3">
      <w:pPr>
        <w:jc w:val="center"/>
        <w:rPr>
          <w:b/>
          <w:bCs/>
          <w:sz w:val="36"/>
          <w:szCs w:val="40"/>
        </w:rPr>
      </w:pPr>
      <w:bookmarkStart w:id="0" w:name="_GoBack"/>
      <w:r>
        <w:rPr>
          <w:rFonts w:hint="eastAsia"/>
          <w:b/>
          <w:bCs/>
          <w:sz w:val="36"/>
          <w:szCs w:val="40"/>
        </w:rPr>
        <w:t>附件</w:t>
      </w:r>
      <w:r w:rsidR="00897588">
        <w:rPr>
          <w:rFonts w:hint="eastAsia"/>
          <w:b/>
          <w:bCs/>
          <w:sz w:val="36"/>
          <w:szCs w:val="40"/>
        </w:rPr>
        <w:t>2</w:t>
      </w:r>
      <w:r>
        <w:rPr>
          <w:rFonts w:hint="eastAsia"/>
          <w:b/>
          <w:bCs/>
          <w:sz w:val="36"/>
          <w:szCs w:val="40"/>
        </w:rPr>
        <w:t>：</w:t>
      </w:r>
      <w:r w:rsidR="005802B3" w:rsidRPr="00383AC4">
        <w:rPr>
          <w:b/>
          <w:bCs/>
          <w:sz w:val="36"/>
          <w:szCs w:val="40"/>
        </w:rPr>
        <w:t>数据治理平台安全接入系统</w:t>
      </w:r>
      <w:r w:rsidR="00897588" w:rsidRPr="00897588">
        <w:rPr>
          <w:b/>
          <w:bCs/>
          <w:sz w:val="36"/>
          <w:szCs w:val="40"/>
        </w:rPr>
        <w:t>(VPN)</w:t>
      </w:r>
      <w:r w:rsidR="005802B3">
        <w:rPr>
          <w:rFonts w:hint="eastAsia"/>
          <w:b/>
          <w:bCs/>
          <w:sz w:val="36"/>
          <w:szCs w:val="40"/>
        </w:rPr>
        <w:t>操作说明</w:t>
      </w:r>
      <w:bookmarkEnd w:id="0"/>
    </w:p>
    <w:p w:rsidR="005802B3" w:rsidRDefault="005802B3" w:rsidP="005802B3">
      <w:pPr>
        <w:pStyle w:val="a3"/>
        <w:numPr>
          <w:ilvl w:val="0"/>
          <w:numId w:val="1"/>
        </w:numPr>
        <w:ind w:firstLineChars="0"/>
        <w:rPr>
          <w:sz w:val="24"/>
          <w:szCs w:val="28"/>
        </w:rPr>
      </w:pPr>
      <w:r w:rsidRPr="005802B3">
        <w:rPr>
          <w:rFonts w:hint="eastAsia"/>
          <w:sz w:val="24"/>
          <w:szCs w:val="28"/>
        </w:rPr>
        <w:t>登陆</w:t>
      </w:r>
      <w:r w:rsidR="005120C6">
        <w:rPr>
          <w:rFonts w:hint="eastAsia"/>
          <w:sz w:val="24"/>
          <w:szCs w:val="28"/>
        </w:rPr>
        <w:t>以及操作</w:t>
      </w:r>
    </w:p>
    <w:p w:rsidR="00B04097" w:rsidRDefault="005802B3" w:rsidP="005802B3">
      <w:pPr>
        <w:pStyle w:val="a3"/>
        <w:ind w:left="360" w:firstLineChars="0" w:firstLine="0"/>
        <w:rPr>
          <w:sz w:val="27"/>
          <w:szCs w:val="27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安全接入系统</w:t>
      </w:r>
      <w:r>
        <w:rPr>
          <w:color w:val="333333"/>
          <w:sz w:val="27"/>
          <w:szCs w:val="27"/>
          <w:shd w:val="clear" w:color="auto" w:fill="FFFFFF"/>
        </w:rPr>
        <w:t>(VPN):</w:t>
      </w:r>
      <w:r w:rsidRPr="00383AC4">
        <w:t xml:space="preserve"> </w:t>
      </w:r>
      <w:r w:rsidRPr="00383AC4">
        <w:rPr>
          <w:sz w:val="27"/>
          <w:szCs w:val="27"/>
        </w:rPr>
        <w:t>为在校师生外网访问数据治理相关平台时提供安全认证通道</w:t>
      </w:r>
      <w:r>
        <w:rPr>
          <w:rFonts w:hint="eastAsia"/>
          <w:sz w:val="27"/>
          <w:szCs w:val="27"/>
        </w:rPr>
        <w:t>，</w:t>
      </w:r>
      <w:r w:rsidR="004D145F">
        <w:rPr>
          <w:rFonts w:hint="eastAsia"/>
          <w:sz w:val="27"/>
          <w:szCs w:val="27"/>
        </w:rPr>
        <w:t>输入地址</w:t>
      </w:r>
      <w:r w:rsidR="004D145F" w:rsidRPr="004D145F">
        <w:rPr>
          <w:sz w:val="27"/>
          <w:szCs w:val="27"/>
        </w:rPr>
        <w:t>https://211.141.201.147/</w:t>
      </w:r>
      <w:r>
        <w:rPr>
          <w:rFonts w:hint="eastAsia"/>
          <w:sz w:val="27"/>
          <w:szCs w:val="27"/>
        </w:rPr>
        <w:t>，选择安全接入系统，进入V</w:t>
      </w:r>
      <w:r>
        <w:rPr>
          <w:sz w:val="27"/>
          <w:szCs w:val="27"/>
        </w:rPr>
        <w:t xml:space="preserve">PN </w:t>
      </w:r>
      <w:r>
        <w:rPr>
          <w:rFonts w:hint="eastAsia"/>
          <w:sz w:val="27"/>
          <w:szCs w:val="27"/>
        </w:rPr>
        <w:t>，然后实现外网访问；</w:t>
      </w:r>
    </w:p>
    <w:p w:rsidR="005802B3" w:rsidRDefault="00B04097" w:rsidP="005802B3">
      <w:pPr>
        <w:pStyle w:val="a3"/>
        <w:ind w:left="360" w:firstLineChars="0" w:firstLine="0"/>
        <w:rPr>
          <w:sz w:val="27"/>
          <w:szCs w:val="27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第一次访问会跳出提示框，下载框，下载</w:t>
      </w:r>
      <w:proofErr w:type="spellStart"/>
      <w:r>
        <w:rPr>
          <w:rFonts w:hint="eastAsia"/>
          <w:color w:val="333333"/>
          <w:sz w:val="27"/>
          <w:szCs w:val="27"/>
          <w:shd w:val="clear" w:color="auto" w:fill="FFFFFF"/>
        </w:rPr>
        <w:t>ea</w:t>
      </w:r>
      <w:r>
        <w:rPr>
          <w:color w:val="333333"/>
          <w:sz w:val="27"/>
          <w:szCs w:val="27"/>
          <w:shd w:val="clear" w:color="auto" w:fill="FFFFFF"/>
        </w:rPr>
        <w:t>stconnect</w:t>
      </w:r>
      <w:proofErr w:type="spellEnd"/>
      <w:r>
        <w:rPr>
          <w:color w:val="333333"/>
          <w:sz w:val="27"/>
          <w:szCs w:val="27"/>
          <w:shd w:val="clear" w:color="auto" w:fill="FFFFFF"/>
        </w:rPr>
        <w:t>,</w:t>
      </w:r>
      <w:r>
        <w:rPr>
          <w:rFonts w:hint="eastAsia"/>
          <w:color w:val="333333"/>
          <w:sz w:val="27"/>
          <w:szCs w:val="27"/>
          <w:shd w:val="clear" w:color="auto" w:fill="FFFFFF"/>
        </w:rPr>
        <w:t>下载完成后，重新点击安全接入系统；</w:t>
      </w:r>
      <w:r w:rsidR="005802B3">
        <w:rPr>
          <w:rFonts w:hint="eastAsia"/>
          <w:sz w:val="27"/>
          <w:szCs w:val="27"/>
        </w:rPr>
        <w:t>如图所示：</w:t>
      </w:r>
    </w:p>
    <w:p w:rsidR="005802B3" w:rsidRDefault="005802B3" w:rsidP="005802B3">
      <w:pPr>
        <w:pStyle w:val="a3"/>
        <w:ind w:left="360" w:firstLineChars="0" w:firstLine="0"/>
        <w:rPr>
          <w:sz w:val="24"/>
          <w:szCs w:val="28"/>
        </w:rPr>
      </w:pPr>
      <w:r>
        <w:rPr>
          <w:noProof/>
        </w:rPr>
        <w:drawing>
          <wp:inline distT="0" distB="0" distL="0" distR="0" wp14:anchorId="08D03F25" wp14:editId="3E8F8AFF">
            <wp:extent cx="5274310" cy="243713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2B3" w:rsidRDefault="005802B3" w:rsidP="005802B3">
      <w:pPr>
        <w:pStyle w:val="a3"/>
        <w:ind w:left="360" w:firstLineChars="0" w:firstLine="0"/>
        <w:rPr>
          <w:sz w:val="24"/>
          <w:szCs w:val="28"/>
        </w:rPr>
      </w:pPr>
      <w:r>
        <w:rPr>
          <w:rFonts w:hint="eastAsia"/>
          <w:sz w:val="24"/>
          <w:szCs w:val="28"/>
        </w:rPr>
        <w:t>输入用户名密码，用户名为教职工的工号/学生的学号；密码为身份证后六位。</w:t>
      </w:r>
    </w:p>
    <w:p w:rsidR="005802B3" w:rsidRDefault="005802B3" w:rsidP="005802B3">
      <w:pPr>
        <w:pStyle w:val="a3"/>
        <w:ind w:left="360" w:firstLineChars="0" w:firstLine="0"/>
        <w:rPr>
          <w:sz w:val="24"/>
          <w:szCs w:val="28"/>
        </w:rPr>
      </w:pPr>
      <w:r>
        <w:rPr>
          <w:noProof/>
        </w:rPr>
        <w:drawing>
          <wp:inline distT="0" distB="0" distL="0" distR="0" wp14:anchorId="3B28D64F" wp14:editId="4D672000">
            <wp:extent cx="5274310" cy="135318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2B3" w:rsidRDefault="005802B3" w:rsidP="005802B3">
      <w:pPr>
        <w:pStyle w:val="a3"/>
        <w:ind w:left="360" w:firstLineChars="0" w:firstLine="0"/>
        <w:rPr>
          <w:sz w:val="24"/>
          <w:szCs w:val="28"/>
        </w:rPr>
      </w:pPr>
      <w:r>
        <w:rPr>
          <w:rFonts w:hint="eastAsia"/>
          <w:sz w:val="24"/>
          <w:szCs w:val="28"/>
        </w:rPr>
        <w:t>登陆后，选择需要登陆的地址</w:t>
      </w:r>
    </w:p>
    <w:p w:rsidR="005802B3" w:rsidRDefault="005802B3" w:rsidP="005802B3">
      <w:pPr>
        <w:pStyle w:val="a3"/>
        <w:ind w:left="360" w:firstLineChars="0" w:firstLine="0"/>
        <w:rPr>
          <w:sz w:val="24"/>
          <w:szCs w:val="28"/>
        </w:rPr>
      </w:pPr>
      <w:r>
        <w:rPr>
          <w:noProof/>
        </w:rPr>
        <w:lastRenderedPageBreak/>
        <w:drawing>
          <wp:inline distT="0" distB="0" distL="0" distR="0" wp14:anchorId="23B9EB7E" wp14:editId="64E41FB5">
            <wp:extent cx="5274310" cy="116459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2B3" w:rsidRDefault="005802B3" w:rsidP="005802B3">
      <w:pPr>
        <w:pStyle w:val="a3"/>
        <w:ind w:left="360" w:firstLineChars="0" w:firstLine="0"/>
        <w:rPr>
          <w:sz w:val="24"/>
          <w:szCs w:val="28"/>
        </w:rPr>
      </w:pPr>
      <w:r>
        <w:rPr>
          <w:rFonts w:hint="eastAsia"/>
          <w:sz w:val="24"/>
          <w:szCs w:val="28"/>
        </w:rPr>
        <w:t>选择信息门户平台，查看学生和教师的相关信息。</w:t>
      </w:r>
    </w:p>
    <w:p w:rsidR="005802B3" w:rsidRDefault="005802B3" w:rsidP="005802B3">
      <w:pPr>
        <w:pStyle w:val="a3"/>
        <w:ind w:left="360" w:firstLineChars="0" w:firstLine="0"/>
        <w:rPr>
          <w:sz w:val="24"/>
          <w:szCs w:val="28"/>
        </w:rPr>
      </w:pPr>
      <w:r>
        <w:rPr>
          <w:rFonts w:hint="eastAsia"/>
          <w:sz w:val="24"/>
          <w:szCs w:val="28"/>
        </w:rPr>
        <w:t>选择统一身份认证平台，查看学生和教师的单点登陆。</w:t>
      </w:r>
    </w:p>
    <w:sectPr w:rsidR="00580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E24" w:rsidRDefault="002F6E24" w:rsidP="00EA5572">
      <w:r>
        <w:separator/>
      </w:r>
    </w:p>
  </w:endnote>
  <w:endnote w:type="continuationSeparator" w:id="0">
    <w:p w:rsidR="002F6E24" w:rsidRDefault="002F6E24" w:rsidP="00EA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E24" w:rsidRDefault="002F6E24" w:rsidP="00EA5572">
      <w:r>
        <w:separator/>
      </w:r>
    </w:p>
  </w:footnote>
  <w:footnote w:type="continuationSeparator" w:id="0">
    <w:p w:rsidR="002F6E24" w:rsidRDefault="002F6E24" w:rsidP="00EA5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D00FA"/>
    <w:multiLevelType w:val="hybridMultilevel"/>
    <w:tmpl w:val="E8C8DA86"/>
    <w:lvl w:ilvl="0" w:tplc="B5680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B3"/>
    <w:rsid w:val="002F6E24"/>
    <w:rsid w:val="00332543"/>
    <w:rsid w:val="004D145F"/>
    <w:rsid w:val="005120C6"/>
    <w:rsid w:val="005802B3"/>
    <w:rsid w:val="00751077"/>
    <w:rsid w:val="00897588"/>
    <w:rsid w:val="00B04097"/>
    <w:rsid w:val="00EA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2B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EA557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A557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A5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A557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A5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A55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2B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EA557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A557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A5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A557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A5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A55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仁磊 叶</dc:creator>
  <cp:keywords/>
  <dc:description/>
  <cp:lastModifiedBy>孟莉</cp:lastModifiedBy>
  <cp:revision>5</cp:revision>
  <dcterms:created xsi:type="dcterms:W3CDTF">2019-07-08T07:29:00Z</dcterms:created>
  <dcterms:modified xsi:type="dcterms:W3CDTF">2019-09-01T08:51:00Z</dcterms:modified>
</cp:coreProperties>
</file>